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FC2" w:rsidRDefault="003D5A11">
      <w:pPr>
        <w:rPr>
          <w:sz w:val="28"/>
          <w:szCs w:val="28"/>
        </w:rPr>
      </w:pPr>
      <w:r w:rsidRPr="0061334B">
        <w:rPr>
          <w:b/>
          <w:bCs/>
          <w:sz w:val="28"/>
          <w:szCs w:val="28"/>
        </w:rPr>
        <w:t>Полное наименование</w:t>
      </w:r>
      <w:r>
        <w:rPr>
          <w:sz w:val="28"/>
          <w:szCs w:val="28"/>
        </w:rPr>
        <w:t>:</w:t>
      </w:r>
    </w:p>
    <w:p w:rsidR="003D5A11" w:rsidRPr="003D5A11" w:rsidRDefault="003D5A11" w:rsidP="003D5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«Местная религиозная организация Православный приход храма в честь преподобного Сергия Радонежского п. Новый Уоян Северобайкальского района Республики Бурятия Северобайкальской Епархии Русской Православной Церкви (Московский Патриархат).</w:t>
      </w:r>
    </w:p>
    <w:p w:rsidR="003D5A11" w:rsidRDefault="003D5A11">
      <w:pPr>
        <w:rPr>
          <w:sz w:val="28"/>
          <w:szCs w:val="28"/>
        </w:rPr>
      </w:pPr>
    </w:p>
    <w:p w:rsidR="003D5A11" w:rsidRDefault="003D5A11" w:rsidP="003D5A1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Новый Уоян, Северобайкальского района, Республика Бурятия, проспект Литовский,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без номера.</w:t>
      </w:r>
    </w:p>
    <w:p w:rsidR="0061334B" w:rsidRDefault="0061334B" w:rsidP="003D5A1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A11" w:rsidRPr="0061334B" w:rsidRDefault="003D5A11" w:rsidP="003D5A1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A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D5A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 настоятеля</w:t>
      </w:r>
      <w:r w:rsidRPr="003D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8-924-778-32-40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Иерей Александр Куликов</w:t>
      </w:r>
    </w:p>
    <w:p w:rsidR="003D5A11" w:rsidRDefault="0061334B" w:rsidP="003D5A1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A11" w:rsidRPr="003D5A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3D5A1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</w:t>
      </w:r>
      <w:r w:rsidR="003D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храма: 8-924-553-81-79</w:t>
      </w:r>
    </w:p>
    <w:p w:rsidR="003D5A11" w:rsidRDefault="003D5A11" w:rsidP="003D5A1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3D5A11" w:rsidRPr="003D5A11" w:rsidRDefault="003D5A11" w:rsidP="003D5A1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D5A11" w:rsidRDefault="003D5A11">
      <w:pPr>
        <w:rPr>
          <w:sz w:val="28"/>
          <w:szCs w:val="28"/>
        </w:rPr>
      </w:pPr>
    </w:p>
    <w:p w:rsidR="0061334B" w:rsidRDefault="0061334B">
      <w:pPr>
        <w:rPr>
          <w:sz w:val="28"/>
          <w:szCs w:val="28"/>
        </w:rPr>
      </w:pPr>
      <w:r w:rsidRPr="0061334B">
        <w:rPr>
          <w:b/>
          <w:bCs/>
          <w:sz w:val="28"/>
          <w:szCs w:val="28"/>
        </w:rPr>
        <w:t>Можно назвать:</w:t>
      </w:r>
      <w:r>
        <w:rPr>
          <w:sz w:val="28"/>
          <w:szCs w:val="28"/>
        </w:rPr>
        <w:t xml:space="preserve"> </w:t>
      </w:r>
    </w:p>
    <w:p w:rsidR="0061334B" w:rsidRDefault="0061334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Х</w:t>
      </w:r>
      <w:r>
        <w:rPr>
          <w:sz w:val="28"/>
          <w:szCs w:val="28"/>
        </w:rPr>
        <w:t>рам</w:t>
      </w:r>
      <w:r>
        <w:rPr>
          <w:sz w:val="28"/>
          <w:szCs w:val="28"/>
        </w:rPr>
        <w:t xml:space="preserve"> преподобного Сергия</w:t>
      </w:r>
    </w:p>
    <w:sectPr w:rsidR="0061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11"/>
    <w:rsid w:val="00300FC2"/>
    <w:rsid w:val="003D5A11"/>
    <w:rsid w:val="0061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EF83"/>
  <w15:chartTrackingRefBased/>
  <w15:docId w15:val="{EDBD8BEC-E582-41A7-A1BD-9922E555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m4273</dc:creator>
  <cp:keywords/>
  <dc:description/>
  <cp:lastModifiedBy>m4273</cp:lastModifiedBy>
  <cp:revision>2</cp:revision>
  <dcterms:created xsi:type="dcterms:W3CDTF">2020-09-15T04:14:00Z</dcterms:created>
  <dcterms:modified xsi:type="dcterms:W3CDTF">2020-09-15T04:29:00Z</dcterms:modified>
</cp:coreProperties>
</file>